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727B8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727B8E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727B8E">
        <w:rPr>
          <w:rFonts w:asciiTheme="minorHAnsi" w:hAnsiTheme="minorHAnsi" w:cs="Arial"/>
          <w:lang w:val="en-ZA"/>
        </w:rPr>
        <w:t xml:space="preserve"> – Callable Bonds</w:t>
      </w:r>
      <w:bookmarkStart w:id="0" w:name="_GoBack"/>
      <w:bookmarkEnd w:id="0"/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 w:rsidR="0020480C">
        <w:rPr>
          <w:rFonts w:asciiTheme="minorHAnsi" w:hAnsiTheme="minorHAnsi" w:cs="Arial"/>
          <w:b/>
          <w:i/>
          <w:lang w:val="en-ZA"/>
        </w:rPr>
        <w:t>IVC087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727B8E">
        <w:rPr>
          <w:rFonts w:asciiTheme="minorHAnsi" w:hAnsiTheme="minorHAnsi"/>
          <w:b/>
          <w:lang w:val="en-ZA"/>
        </w:rPr>
        <w:t>31</w:t>
      </w:r>
      <w:r w:rsidR="0020480C">
        <w:rPr>
          <w:rFonts w:asciiTheme="minorHAnsi" w:hAnsiTheme="minorHAnsi"/>
          <w:b/>
          <w:lang w:val="en-ZA"/>
        </w:rPr>
        <w:t xml:space="preserve"> October</w:t>
      </w:r>
      <w:r w:rsidR="008F3BC6">
        <w:rPr>
          <w:rFonts w:asciiTheme="minorHAnsi" w:hAnsiTheme="minorHAnsi"/>
          <w:b/>
          <w:lang w:val="en-ZA"/>
        </w:rPr>
        <w:t xml:space="preserve"> 2017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27B8E" w:rsidRPr="004C5A8C" w:rsidRDefault="00727B8E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727B8E" w:rsidRPr="004C5A8C" w:rsidTr="00C77608">
        <w:trPr>
          <w:jc w:val="center"/>
        </w:trPr>
        <w:tc>
          <w:tcPr>
            <w:tcW w:w="1871" w:type="dxa"/>
          </w:tcPr>
          <w:p w:rsidR="00727B8E" w:rsidRPr="004C5A8C" w:rsidRDefault="00727B8E" w:rsidP="008F306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IVC089 – ZAG000140229</w:t>
            </w:r>
          </w:p>
        </w:tc>
        <w:tc>
          <w:tcPr>
            <w:tcW w:w="2925" w:type="dxa"/>
          </w:tcPr>
          <w:p w:rsidR="00727B8E" w:rsidRPr="004C5A8C" w:rsidRDefault="00727B8E" w:rsidP="00727B8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hAnsiTheme="minorHAnsi" w:cs="Arial"/>
                <w:lang w:val="en-ZA"/>
              </w:rPr>
              <w:t>R 80,000,000.00</w:t>
            </w:r>
          </w:p>
        </w:tc>
        <w:tc>
          <w:tcPr>
            <w:tcW w:w="399" w:type="dxa"/>
          </w:tcPr>
          <w:p w:rsidR="00727B8E" w:rsidRPr="004C5A8C" w:rsidRDefault="00727B8E" w:rsidP="008F306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27B8E" w:rsidRPr="004C5A8C" w:rsidRDefault="00727B8E" w:rsidP="008F306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727B8E" w:rsidRPr="004C5A8C" w:rsidTr="008F306F">
        <w:trPr>
          <w:jc w:val="center"/>
        </w:trPr>
        <w:tc>
          <w:tcPr>
            <w:tcW w:w="1871" w:type="dxa"/>
          </w:tcPr>
          <w:p w:rsidR="00727B8E" w:rsidRPr="004C5A8C" w:rsidRDefault="00727B8E" w:rsidP="008F306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IVC090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140237</w:t>
            </w:r>
          </w:p>
        </w:tc>
        <w:tc>
          <w:tcPr>
            <w:tcW w:w="2925" w:type="dxa"/>
          </w:tcPr>
          <w:p w:rsidR="00727B8E" w:rsidRPr="004C5A8C" w:rsidRDefault="00727B8E" w:rsidP="00727B8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100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727B8E" w:rsidRPr="004C5A8C" w:rsidRDefault="00727B8E" w:rsidP="008F306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27B8E" w:rsidRPr="004C5A8C" w:rsidRDefault="00727B8E" w:rsidP="008F306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727B8E" w:rsidRPr="004C5A8C" w:rsidRDefault="00727B8E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F3BC6" w:rsidRDefault="008F3BC6" w:rsidP="008F3BC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+27 11 2869065</w:t>
      </w:r>
    </w:p>
    <w:p w:rsidR="008F3BC6" w:rsidRDefault="008F3BC6" w:rsidP="008F3BC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27B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27B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B8E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1DF1A0-5A56-4F4C-907A-7565A2F47935}"/>
</file>

<file path=customXml/itemProps2.xml><?xml version="1.0" encoding="utf-8"?>
<ds:datastoreItem xmlns:ds="http://schemas.openxmlformats.org/officeDocument/2006/customXml" ds:itemID="{7D250C97-39A2-4CE9-8DB1-03BFE2542AD3}"/>
</file>

<file path=customXml/itemProps3.xml><?xml version="1.0" encoding="utf-8"?>
<ds:datastoreItem xmlns:ds="http://schemas.openxmlformats.org/officeDocument/2006/customXml" ds:itemID="{C4F8C4CD-2F3B-479A-B812-AED6B9D53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19</cp:revision>
  <cp:lastPrinted>2012-01-03T09:35:00Z</cp:lastPrinted>
  <dcterms:created xsi:type="dcterms:W3CDTF">2012-03-13T14:58:00Z</dcterms:created>
  <dcterms:modified xsi:type="dcterms:W3CDTF">2017-10-10T09:04:00Z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